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D7FB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上海市延河中学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2026学年校服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采购需求公告</w:t>
      </w:r>
    </w:p>
    <w:p w14:paraId="290D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为规范校服采购管理，提升品质与穿着舒适度，保障学生合法权益，经校服选用组织论证、学校“三重一大”事项集体决策通过，现公开遴选（比选）校服供应企业。有关事项公告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如下：</w:t>
      </w:r>
    </w:p>
    <w:p w14:paraId="2338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</w:rPr>
        <w:t>项目名称</w:t>
      </w:r>
    </w:p>
    <w:p w14:paraId="32A1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sz w:val="30"/>
          <w:szCs w:val="30"/>
        </w:rPr>
        <w:t>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市延河中学2026学年校服供应企业遴选项目</w:t>
      </w:r>
    </w:p>
    <w:p w14:paraId="1D21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项目概况</w:t>
      </w:r>
    </w:p>
    <w:p w14:paraId="586D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1.服务内容：提供校服生产、供货、检测配合、售后补换维修等全流程服务，按需完成交付、补单及日常保障。</w:t>
      </w:r>
    </w:p>
    <w:p w14:paraId="480B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2.采购数量：按每学年实际自愿征订人数按需采购、据实结算，不设固定采购总量。</w:t>
      </w:r>
    </w:p>
    <w:p w14:paraId="1D78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校服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品类及价格上限</w:t>
      </w:r>
    </w:p>
    <w:p w14:paraId="7160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经前期校服选用组织会议决定，沿用学校现有样式，根据实际穿着需求优化面料材质、柔软度、透气性、耐磨度，并提升安全工艺。全年四季校服款式品类，覆盖全年。全套校服品类采购最高限价1300元/套以内。</w:t>
      </w:r>
    </w:p>
    <w:p w14:paraId="6064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全套校服品类如下：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59"/>
        <w:gridCol w:w="2356"/>
        <w:gridCol w:w="1057"/>
        <w:gridCol w:w="2581"/>
      </w:tblGrid>
      <w:tr w14:paraId="7B04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3625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4810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品名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6A0E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款式图</w:t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6ECB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产品</w:t>
            </w:r>
          </w:p>
          <w:p w14:paraId="36BE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颜色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6D3E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面料成分</w:t>
            </w:r>
          </w:p>
        </w:tc>
      </w:tr>
      <w:tr w14:paraId="6724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C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F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长衬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0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644525" cy="426720"/>
                  <wp:effectExtent l="0" t="0" r="3175" b="5080"/>
                  <wp:docPr id="2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B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白色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6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  <w:t>涤棉液压免烫</w:t>
            </w:r>
          </w:p>
          <w:p w14:paraId="6194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60%棉40%聚酯纤维</w:t>
            </w:r>
          </w:p>
        </w:tc>
      </w:tr>
      <w:tr w14:paraId="383A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5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3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14:ligatures w14:val="none"/>
              </w:rPr>
              <w:t xml:space="preserve">无袖线衫 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B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986790" cy="711200"/>
                  <wp:effectExtent l="0" t="0" r="6350" b="1270"/>
                  <wp:docPr id="2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8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蓝色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6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全棉纱线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100%棉</w:t>
            </w:r>
          </w:p>
        </w:tc>
      </w:tr>
      <w:tr w14:paraId="4460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男生西裤/女生格裙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2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231140" cy="581025"/>
                  <wp:effectExtent l="0" t="0" r="6350" b="1905"/>
                  <wp:docPr id="21" name="图片 6" descr="1656316001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16563160011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552450" cy="376555"/>
                  <wp:effectExtent l="0" t="0" r="8890" b="1270"/>
                  <wp:docPr id="22" name="图片 7" descr="W200801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7" descr="W2008017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2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藏青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A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双股哔叽</w:t>
            </w:r>
          </w:p>
          <w:p w14:paraId="69D5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65%聚酯纤维35%粘胶纤维</w:t>
            </w:r>
          </w:p>
          <w:p w14:paraId="2A6D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T/R色织格</w:t>
            </w:r>
          </w:p>
          <w:p w14:paraId="182C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69%聚酯纤维31%粘胶纤维</w:t>
            </w:r>
          </w:p>
        </w:tc>
      </w:tr>
      <w:tr w14:paraId="776C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1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B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领带/领花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F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294640" cy="639445"/>
                  <wp:effectExtent l="0" t="0" r="7620" b="8255"/>
                  <wp:docPr id="29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547370" cy="831215"/>
                  <wp:effectExtent l="0" t="0" r="3175" b="0"/>
                  <wp:docPr id="30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3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白+蓝白条纹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7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聚酯纤维100%</w:t>
            </w:r>
          </w:p>
        </w:tc>
      </w:tr>
      <w:tr w14:paraId="1471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6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F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夏季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14:ligatures w14:val="none"/>
              </w:rPr>
              <w:t>polo衫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4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1001395" cy="1000760"/>
                  <wp:effectExtent l="0" t="0" r="2540" b="3175"/>
                  <wp:docPr id="37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6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蓝色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3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全棉单珠地网眼</w:t>
            </w:r>
          </w:p>
          <w:p w14:paraId="0FDA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  <w:t>%棉</w:t>
            </w:r>
          </w:p>
        </w:tc>
      </w:tr>
      <w:tr w14:paraId="50EB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4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短裤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8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625475" cy="701675"/>
                  <wp:effectExtent l="0" t="0" r="635" b="0"/>
                  <wp:docPr id="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8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藏青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CVC毛圈</w:t>
            </w:r>
          </w:p>
          <w:p w14:paraId="0686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75%棉25%聚酯纤维</w:t>
            </w:r>
          </w:p>
        </w:tc>
      </w:tr>
      <w:tr w14:paraId="7DCE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4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FA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长袖polo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0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781050" cy="804545"/>
                  <wp:effectExtent l="0" t="0" r="6985" b="5080"/>
                  <wp:docPr id="3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2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蓝色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4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珠地网眼</w:t>
            </w:r>
          </w:p>
          <w:p w14:paraId="55C9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65%棉35%聚酯纤维</w:t>
            </w:r>
          </w:p>
        </w:tc>
      </w:tr>
      <w:tr w14:paraId="382B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8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4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夏季长裤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A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824865" cy="824230"/>
                  <wp:effectExtent l="0" t="0" r="6350" b="698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6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藏青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D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压光棉盖丝</w:t>
            </w:r>
          </w:p>
          <w:p w14:paraId="1B5E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  <w:t>%棉，3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  <w:t>%聚酯纤维</w:t>
            </w:r>
          </w:p>
        </w:tc>
      </w:tr>
      <w:tr w14:paraId="055E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8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9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8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春秋季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上衣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C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981075" cy="596900"/>
                  <wp:effectExtent l="0" t="0" r="1270" b="7620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C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蓝色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6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空气层</w:t>
            </w:r>
          </w:p>
          <w:p w14:paraId="6505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  <w:t>60%棉40%聚酯纤维</w:t>
            </w:r>
          </w:p>
        </w:tc>
      </w:tr>
      <w:tr w14:paraId="16CE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E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10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春秋季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长裤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9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等线" w:hAnsi="等线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866140" cy="858520"/>
                  <wp:effectExtent l="0" t="0" r="8255" b="5080"/>
                  <wp:docPr id="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4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藏青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4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空气层</w:t>
            </w:r>
          </w:p>
          <w:p w14:paraId="66DF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14:ligatures w14:val="none"/>
              </w:rPr>
              <w:t>60%棉40%聚酯纤维</w:t>
            </w:r>
          </w:p>
        </w:tc>
      </w:tr>
      <w:tr w14:paraId="6980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D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11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F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冬季冲锋衣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F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114300" distR="114300">
                  <wp:extent cx="994410" cy="994410"/>
                  <wp:effectExtent l="0" t="0" r="9525" b="9525"/>
                  <wp:docPr id="26" name="图片 26" descr="上海市延河中学-脱卸棉衣-商品图-前身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上海市延河中学-脱卸棉衣-商品图-前身图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C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酒红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8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涂层涤纶塔丝隆</w:t>
            </w:r>
          </w:p>
          <w:p w14:paraId="478B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100%聚酯纤维</w:t>
            </w:r>
          </w:p>
          <w:p w14:paraId="484E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双面摇粒绒</w:t>
            </w:r>
          </w:p>
          <w:p w14:paraId="4333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100%聚酯纤维</w:t>
            </w:r>
          </w:p>
        </w:tc>
      </w:tr>
      <w:tr w14:paraId="6926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9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12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6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冬季长裤</w:t>
            </w:r>
          </w:p>
        </w:tc>
        <w:tc>
          <w:tcPr>
            <w:tcW w:w="1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1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14:ligatures w14:val="none"/>
              </w:rPr>
              <w:drawing>
                <wp:inline distT="0" distB="0" distL="114300" distR="114300">
                  <wp:extent cx="1033780" cy="1033780"/>
                  <wp:effectExtent l="0" t="0" r="2540" b="2540"/>
                  <wp:docPr id="27" name="图片 10" descr="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 descr="NULL"/>
                          <pic:cNvPicPr>
                            <a:picLocks noChangeAspect="1"/>
                          </pic:cNvPicPr>
                        </pic:nvPicPr>
                        <pic:blipFill>
                          <a:blip r:embed="rId13"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B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  <w14:ligatures w14:val="none"/>
              </w:rPr>
              <w:t>藏青</w:t>
            </w:r>
          </w:p>
        </w:tc>
        <w:tc>
          <w:tcPr>
            <w:tcW w:w="1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C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PK拉绒布</w:t>
            </w:r>
          </w:p>
          <w:p w14:paraId="7D19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69%聚酯纤维31%棉</w:t>
            </w:r>
          </w:p>
        </w:tc>
      </w:tr>
    </w:tbl>
    <w:p w14:paraId="7143E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四、品质基本要求</w:t>
      </w:r>
    </w:p>
    <w:p w14:paraId="01EB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1.安全强制达标：所有校服须100%符合国家强制性标准，甲醛、可分解致癌芳香胺染料等核心安全指标全部合格。</w:t>
      </w:r>
    </w:p>
    <w:p w14:paraId="076B7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2.面料工艺合规：面料成分、克重、纱支等参数须与申报一致，缝制工整、辅料安全；纽扣、拉链、绳带等配件符合儿童穿着安全规范，无尖锐硬物、无易脱落小部件。</w:t>
      </w:r>
    </w:p>
    <w:p w14:paraId="33B1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3.管控追溯完备：成品标识齐全规范，企业须建立原材料、生产、出厂全流程质量管控体系，实现每批次产品全链路可追溯。</w:t>
      </w:r>
    </w:p>
    <w:p w14:paraId="5F06E1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五、遴选方式</w:t>
      </w:r>
    </w:p>
    <w:p w14:paraId="3FF902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本次遴选实行资格初审+综合评分相结合的方式，总分 100 分。</w:t>
      </w:r>
    </w:p>
    <w:p w14:paraId="66D230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1.资格初审：对照本公告第六条必备条件进行审核，任意一条不满足的企业直接淘汰，不进入后续评分环节。</w:t>
      </w:r>
    </w:p>
    <w:p w14:paraId="18602D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2.综合评分：通过资格初审的企业，由评审小组围绕企业资质与履约能力、面料工艺合规性、质量管理体系、售后服务保障、实物样品质量、报价合理性六大维度独立打分，评选出综合得分最高的企业。</w:t>
      </w:r>
    </w:p>
    <w:p w14:paraId="1627A6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六、参与遴选企业必备条件</w:t>
      </w:r>
    </w:p>
    <w:p w14:paraId="43D432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1.具有有效营业执照（三证合一或五证合一）、独立法人资格，具备独立承担民事责任的能力。</w:t>
      </w:r>
    </w:p>
    <w:p w14:paraId="4935DB6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2.遵纪守法，信守承诺，具有良好的商业信誉和健全的财务会计制度。在信用官方网站查询无不良记录。</w:t>
      </w:r>
    </w:p>
    <w:p w14:paraId="6D377CD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近三年内未被列入“信用中国”网站（www.creditchina.gov.cn）失信被执行人、重大税收违法案件当事人名单且无行政处罚记录和“中国政府采购网”（www.ccgp.gov.cn）政府采购严重违法失信行为记录名单以及“国家企业信用信息公示系统”（ www.gsxt.gov.cn）无行政处罚记录。</w:t>
      </w:r>
    </w:p>
    <w:p w14:paraId="46B699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七、资料报送</w:t>
      </w:r>
    </w:p>
    <w:p w14:paraId="7744D2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参选企业须按要求将完整遴选材料电子稿发送至</w:t>
      </w:r>
      <w:r>
        <w:rPr>
          <w:rFonts w:hint="eastAsia" w:ascii="仿宋" w:hAnsi="仿宋" w:eastAsia="仿宋" w:cs="仿宋"/>
          <w:sz w:val="30"/>
          <w:szCs w:val="30"/>
        </w:rPr>
        <w:t>指定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邮箱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yanhezx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@163.com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，另，所有材料纸质稿须加盖企业公章，按顺序装订成册（一式七份），同步提交对应品类校服实物样品。具体报送内容如下：</w:t>
      </w:r>
    </w:p>
    <w:p w14:paraId="4B1A57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1.基础资质：营业执照、法人及授权人身份证明、ISO 三体系认证、荣誉专利、开户信息复印件。</w:t>
      </w:r>
    </w:p>
    <w:p w14:paraId="2F14EE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2.信誉证明：信用中国、国家企业信用信息公示系统、中国政府采购网查询截图；近3年无违法违规、无不良履约承诺书。</w:t>
      </w:r>
    </w:p>
    <w:p w14:paraId="472F31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3.同类业绩：近3年中小学校服项目业绩清单、合同关键页、甲方履约评价及成品检测报告。</w:t>
      </w:r>
    </w:p>
    <w:p w14:paraId="17C461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4.面料工艺：各品类面料参数表、面料检测报告、生产工艺与安全说明。</w:t>
      </w:r>
    </w:p>
    <w:p w14:paraId="65343C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5.质量保障：全流程质量管控机制、核心安全指标100%达标承诺、批次追溯体系、配合抽检与二次送检承诺。</w:t>
      </w:r>
    </w:p>
    <w:p w14:paraId="77269D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6.售后履约：补、换修时效承诺，专属对接人机制，价格稳定与断码补货保障，问题整改承诺及应急预案。</w:t>
      </w:r>
    </w:p>
    <w:p w14:paraId="0910F9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7.实物样品：各品类样衣1套，标注企业名称、品类、尺码、面料成分，同步提交。</w:t>
      </w:r>
    </w:p>
    <w:p w14:paraId="6FD1FD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8.报价文件：各品类须按单件单品逐一填报单价，并承诺服务期内价格稳定、无隐性收费。</w:t>
      </w:r>
    </w:p>
    <w:p w14:paraId="47F5F9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八、报名时间和地点</w:t>
      </w:r>
    </w:p>
    <w:p w14:paraId="2FFB6F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1.报名截止时间：自本公告发布之日起至2026年7月30日12时止，逾期提交的材料不予受理。</w:t>
      </w:r>
    </w:p>
    <w:p w14:paraId="603D96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2.材料及实物样品提交地点：上海市普陀区新村路99号</w:t>
      </w:r>
    </w:p>
    <w:p w14:paraId="239B27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联系人：颜老师 </w:t>
      </w:r>
    </w:p>
    <w:p w14:paraId="19D2D4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联系电话：13482106820</w:t>
      </w:r>
    </w:p>
    <w:p w14:paraId="7E5469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right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上海市延河中学校服选用组织</w:t>
      </w:r>
    </w:p>
    <w:p w14:paraId="5F7A62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2026年7月23日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F546D1"/>
    <w:rsid w:val="074958E1"/>
    <w:rsid w:val="0F31382A"/>
    <w:rsid w:val="1DD774D6"/>
    <w:rsid w:val="2DD36DDB"/>
    <w:rsid w:val="401F4E55"/>
    <w:rsid w:val="42E3069C"/>
    <w:rsid w:val="4406674E"/>
    <w:rsid w:val="4BBD4115"/>
    <w:rsid w:val="519C4C06"/>
    <w:rsid w:val="537B63EF"/>
    <w:rsid w:val="545E5189"/>
    <w:rsid w:val="60683E8C"/>
    <w:rsid w:val="7479589F"/>
    <w:rsid w:val="75315579"/>
    <w:rsid w:val="7589009F"/>
    <w:rsid w:val="75DD634F"/>
    <w:rsid w:val="769353A5"/>
    <w:rsid w:val="7C1A6BFB"/>
    <w:rsid w:val="7CE54755"/>
    <w:rsid w:val="7F88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png"/><Relationship Id="rId14" Type="http://schemas.openxmlformats.org/officeDocument/2006/relationships/image" Target="NULL" TargetMode="Externa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df02d0a6-127e-4c56-b432-d3a87eca5bc7</errorID>
      <errorWord>如下</errorWord>
      <group>L1_Punc</group>
      <groupName>标点问题</groupName>
      <ability>L2_Punc_CN</ability>
      <abilityName>标点符号问题</abilityName>
      <candidateList>
        <item>如下：</item>
      </candidateList>
      <explain/>
      <paraID>290D81C5</paraID>
      <start>79</start>
      <end>82</end>
      <status>modified</status>
      <modifiedWord>如下：</modifiedWord>
      <trackRevisions>false</trackRevisions>
    </reviewItem>
    <reviewItem>
      <errorID>18bc6753-5354-4bd6-b1c6-a160c59ea636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7160B660</paraID>
      <start>73</start>
      <end>74</end>
      <status>modified</status>
      <modifiedWord>。</modifiedWord>
      <trackRevisions>false</trackRevisions>
    </reviewItem>
    <reviewItem>
      <errorID>a5aeb286-c024-4089-ae00-7160322254a8</errorID>
      <errorWord>线衫</errorWord>
      <group>L1_Word</group>
      <groupName>字词问题</groupName>
      <ability>L2_Typo</ability>
      <abilityName>字词错误</abilityName>
      <candidateList>
        <item>衬衫</item>
      </candidateList>
      <explain/>
      <paraID>1853D341</paraID>
      <start>2</start>
      <end>4</end>
      <status>ignored</status>
      <modifiedWord/>
      <trackRevisions>false</trackRevisions>
    </reviewItem>
    <reviewItem>
      <errorID>9578d033-906d-414c-86cf-30124397a8a3</errorID>
      <errorWord>69%聚酯纤维31%棉</errorWord>
      <group>L1_Other</group>
      <groupName>其他问题</groupName>
      <ability>L2_Consistency</ability>
      <abilityName>一致性检查</abilityName>
      <candidateList>
        <item>69%聚酯纤维31%粘胶纤维</item>
      </candidateList>
      <explain>数字一致性错误，该位置为冬季长裤面料成分，原文中同品类T/R色织格的成分比例为69%对应聚酯纤维、31%对应粘胶纤维，此处数字配比对应成分表述不一致</explain>
      <paraID>7D196CBF</paraID>
      <start>0</start>
      <end>11</end>
      <status>ignored</status>
      <modifiedWord/>
      <trackRevisions>false</trackRevisions>
    </reviewItem>
    <reviewItem>
      <errorID>66730545-713b-49cb-b75a-3ceaf03477de</errorID>
      <errorWord>质量管控体系</errorWord>
      <group>L1_Political</group>
      <groupName>政治性问题</groupName>
      <ability>L2_Keyword</ability>
      <abilityName>固定表述</abilityName>
      <candidateList>
        <item>质量管理体系</item>
      </candidateList>
      <explain>词汇“质量管理体系”在特定场景下为固定表述形式，请确认此处的“质量管控体系”是否存在不当。</explain>
      <paraID>18602DA6</paraID>
      <start>42</start>
      <end>48</end>
      <status>modified</status>
      <modifiedWord>质量管理体系</modifiedWord>
      <trackRevisions>false</trackRevisions>
    </reviewItem>
    <reviewItem>
      <errorID>4ff8500b-d770-4013-940a-3acafb6266f6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43D43265</paraID>
      <start>10</start>
      <end>11</end>
      <status>modified</status>
      <modifiedWord>（</modifiedWord>
      <trackRevisions>false</trackRevisions>
    </reviewItem>
    <reviewItem>
      <errorID>b70c4091-68ce-4905-8905-782c5fb4c436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43D43265</paraID>
      <start>20</start>
      <end>21</end>
      <status>modified</status>
      <modifiedWord>）</modifiedWord>
      <trackRevisions>false</trackRevisions>
    </reviewItem>
    <reviewItem>
      <errorID>e786cc0a-6564-4098-a044-2bc35d994ddf</errorID>
      <errorWord>提交</errorWord>
      <group>L1_Word</group>
      <groupName>字词问题</groupName>
      <ability>L2_Typo</ability>
      <abilityName>字词错误</abilityName>
      <candidateList>
        <item>将</item>
      </candidateList>
      <explain/>
      <paraID>7744D2AA</paraID>
      <start>8</start>
      <end>9</end>
      <status>modified</status>
      <modifiedWord>将</modifiedWord>
      <trackRevisions>false</trackRevisions>
    </reviewItem>
    <reviewItem>
      <errorID>7b3345a2-525f-477c-abc5-9a2fc685def2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7744D2AA</paraID>
      <start>18</start>
      <end>21</end>
      <status>modified</status>
      <modifiedWord>发送至</modifiedWord>
      <trackRevisions>false</trackRevisions>
    </reviewItem>
    <reviewItem>
      <errorID>5e158865-fc18-4086-a5d3-7eaeb19a817b</errorID>
      <errorWord>无隐形收费</errorWord>
      <group>L1_Word</group>
      <groupName>字词问题</groupName>
      <ability>L2_Typo</ability>
      <abilityName>字词错误</abilityName>
      <candidateList>
        <item>无隐性收费</item>
      </candidateList>
      <explain/>
      <paraID>6FD1FDA3</paraID>
      <start>35</start>
      <end>40</end>
      <status>modified</status>
      <modifiedWord>无隐性收费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8afa5c-f75c-4a00-a017-97adc0dbf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1679</Words>
  <Characters>1866</Characters>
  <Lines>1</Lines>
  <Paragraphs>1</Paragraphs>
  <TotalTime>0</TotalTime>
  <ScaleCrop>false</ScaleCrop>
  <LinksUpToDate>false</LinksUpToDate>
  <CharactersWithSpaces>1872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2026-07-08T06:51:00Z</dcterms:created>
  <dc:creator>-</dc:creator>
  <cp:lastModifiedBy>俞祯</cp:lastModifiedBy>
  <dcterms:modified xsi:type="dcterms:W3CDTF">2026-07-24T02:06:42Z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FE3D176EA6914050B0516FAC31FE499D_13</vt:lpwstr>
  </property>
  <property fmtid="{D5CDD505-2E9C-101B-9397-08002B2CF9AE}" pid="4" name="KSOTemplateDocerSaveRecord">
    <vt:lpwstr>eyJoZGlkIjoiY2EwZjU1MmExNDc2NzY1YTdjNzY1NmI3NjZiMDFhZTQiLCJ1c2VySWQiOiI1MTQwMjgyODYifQ==</vt:lpwstr>
  </property>
</Properties>
</file>